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ACF" w:rsidRPr="00862ACF" w:rsidRDefault="00862ACF" w:rsidP="00862AC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862ACF" w:rsidRPr="00862ACF" w:rsidRDefault="00862ACF" w:rsidP="00862ACF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  <w:r w:rsidRPr="00862ACF">
        <w:rPr>
          <w:rFonts w:ascii="Arial" w:eastAsia="Calibri" w:hAnsi="Arial" w:cs="Arial"/>
          <w:bCs/>
          <w:lang w:val="en-GB"/>
        </w:rPr>
        <w:t>16</w:t>
      </w:r>
      <w:r w:rsidRPr="00862ACF">
        <w:rPr>
          <w:rFonts w:ascii="Arial" w:eastAsia="Calibri" w:hAnsi="Arial" w:cs="Arial"/>
          <w:bCs/>
          <w:vertAlign w:val="superscript"/>
          <w:lang w:val="en-GB"/>
        </w:rPr>
        <w:t>th</w:t>
      </w:r>
      <w:r w:rsidRPr="00862ACF">
        <w:rPr>
          <w:rFonts w:ascii="Arial" w:eastAsia="Calibri" w:hAnsi="Arial" w:cs="Arial"/>
          <w:bCs/>
          <w:lang w:val="en-GB"/>
        </w:rPr>
        <w:t xml:space="preserve"> May 2013</w:t>
      </w:r>
    </w:p>
    <w:p w:rsidR="00862ACF" w:rsidRPr="00862ACF" w:rsidRDefault="00862ACF" w:rsidP="00862AC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862ACF" w:rsidRDefault="00862ACF" w:rsidP="00862AC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  <w:r w:rsidRPr="00862ACF">
        <w:rPr>
          <w:rFonts w:ascii="Arial" w:eastAsia="Calibri" w:hAnsi="Arial" w:cs="Arial"/>
          <w:b/>
          <w:bCs/>
          <w:lang w:val="en-GB"/>
        </w:rPr>
        <w:t>YOKOHAMA became Technical Partner on</w:t>
      </w:r>
      <w:r>
        <w:rPr>
          <w:rFonts w:ascii="Arial" w:eastAsia="Calibri" w:hAnsi="Arial" w:cs="Arial"/>
          <w:b/>
          <w:bCs/>
          <w:lang w:val="en-GB"/>
        </w:rPr>
        <w:t xml:space="preserve"> </w:t>
      </w:r>
      <w:r w:rsidRPr="00862ACF">
        <w:rPr>
          <w:rFonts w:ascii="Arial" w:eastAsia="Calibri" w:hAnsi="Arial" w:cs="Arial"/>
          <w:b/>
          <w:bCs/>
          <w:lang w:val="en-GB"/>
        </w:rPr>
        <w:t>Globally Popular Racing Game “Gran Turismo”</w:t>
      </w:r>
    </w:p>
    <w:p w:rsidR="00862ACF" w:rsidRDefault="00862ACF" w:rsidP="00862AC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862ACF" w:rsidRDefault="00862ACF" w:rsidP="00862ACF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862ACF">
        <w:rPr>
          <w:rFonts w:ascii="Arial" w:eastAsia="Calibri" w:hAnsi="Arial" w:cs="Arial"/>
          <w:lang w:val="en-GB"/>
        </w:rPr>
        <w:t>Tokyo - The Yokohama Rubber Co., Ltd</w:t>
      </w:r>
      <w:proofErr w:type="gramStart"/>
      <w:r w:rsidRPr="00862ACF">
        <w:rPr>
          <w:rFonts w:ascii="Arial" w:eastAsia="Calibri" w:hAnsi="Arial" w:cs="Arial"/>
          <w:lang w:val="en-GB"/>
        </w:rPr>
        <w:t>.,</w:t>
      </w:r>
      <w:proofErr w:type="gramEnd"/>
      <w:r w:rsidRPr="00862ACF">
        <w:rPr>
          <w:rFonts w:ascii="Arial" w:eastAsia="Calibri" w:hAnsi="Arial" w:cs="Arial"/>
          <w:lang w:val="en-GB"/>
        </w:rPr>
        <w:t xml:space="preserve"> announced today that it has become a technical</w:t>
      </w:r>
      <w:r>
        <w:rPr>
          <w:rFonts w:ascii="Arial" w:eastAsia="Calibri" w:hAnsi="Arial" w:cs="Arial"/>
          <w:lang w:val="en-GB"/>
        </w:rPr>
        <w:t xml:space="preserve"> </w:t>
      </w:r>
      <w:r w:rsidRPr="00862ACF">
        <w:rPr>
          <w:rFonts w:ascii="Arial" w:eastAsia="Calibri" w:hAnsi="Arial" w:cs="Arial"/>
          <w:lang w:val="en-GB"/>
        </w:rPr>
        <w:t>partner for “Gran Turismo</w:t>
      </w:r>
      <w:r w:rsidRPr="00862ACF">
        <w:rPr>
          <w:rFonts w:ascii="Arial" w:eastAsia="Calibri" w:hAnsi="Arial" w:cs="Arial"/>
          <w:vertAlign w:val="superscript"/>
          <w:lang w:val="en-GB"/>
        </w:rPr>
        <w:t>®</w:t>
      </w:r>
      <w:r w:rsidRPr="00862ACF">
        <w:rPr>
          <w:rFonts w:ascii="Arial" w:eastAsia="Calibri" w:hAnsi="Arial" w:cs="Arial"/>
          <w:lang w:val="en-GB"/>
        </w:rPr>
        <w:t>6,” the latest version of the globally popular racing video game</w:t>
      </w:r>
      <w:r>
        <w:rPr>
          <w:rFonts w:ascii="Arial" w:eastAsia="Calibri" w:hAnsi="Arial" w:cs="Arial"/>
          <w:lang w:val="en-GB"/>
        </w:rPr>
        <w:t xml:space="preserve"> </w:t>
      </w:r>
      <w:r w:rsidRPr="00862ACF">
        <w:rPr>
          <w:rFonts w:ascii="Arial" w:eastAsia="Calibri" w:hAnsi="Arial" w:cs="Arial"/>
          <w:lang w:val="en-GB"/>
        </w:rPr>
        <w:t>series “Gran Turismo</w:t>
      </w:r>
      <w:r w:rsidR="00826ADA">
        <w:rPr>
          <w:rFonts w:ascii="Arial" w:eastAsia="Calibri" w:hAnsi="Arial" w:cs="Arial"/>
          <w:lang w:val="en-GB"/>
        </w:rPr>
        <w:t>”</w:t>
      </w:r>
      <w:r w:rsidRPr="00862ACF">
        <w:rPr>
          <w:rFonts w:ascii="Arial" w:eastAsia="Calibri" w:hAnsi="Arial" w:cs="Arial"/>
          <w:lang w:val="en-GB"/>
        </w:rPr>
        <w:t>. Realism is the great attraction of the series and, in order to develop the</w:t>
      </w:r>
      <w:r>
        <w:rPr>
          <w:rFonts w:ascii="Arial" w:eastAsia="Calibri" w:hAnsi="Arial" w:cs="Arial"/>
          <w:lang w:val="en-GB"/>
        </w:rPr>
        <w:t xml:space="preserve"> </w:t>
      </w:r>
      <w:r w:rsidRPr="00862ACF">
        <w:rPr>
          <w:rFonts w:ascii="Arial" w:eastAsia="Calibri" w:hAnsi="Arial" w:cs="Arial"/>
          <w:lang w:val="en-GB"/>
        </w:rPr>
        <w:t xml:space="preserve">game’s new physics engine reproducing car </w:t>
      </w:r>
      <w:r w:rsidR="000F64E8" w:rsidRPr="00862ACF">
        <w:rPr>
          <w:rFonts w:ascii="Arial" w:eastAsia="Calibri" w:hAnsi="Arial" w:cs="Arial"/>
          <w:lang w:val="en-GB"/>
        </w:rPr>
        <w:t>behaviour</w:t>
      </w:r>
      <w:r w:rsidRPr="00862ACF">
        <w:rPr>
          <w:rFonts w:ascii="Arial" w:eastAsia="Calibri" w:hAnsi="Arial" w:cs="Arial"/>
          <w:lang w:val="en-GB"/>
        </w:rPr>
        <w:t xml:space="preserve">, YOKOHAMA provided </w:t>
      </w:r>
      <w:r w:rsidR="009113CA">
        <w:rPr>
          <w:rFonts w:ascii="Arial" w:eastAsia="Calibri" w:hAnsi="Arial" w:cs="Arial"/>
          <w:lang w:val="en-GB"/>
        </w:rPr>
        <w:t>tyre</w:t>
      </w:r>
      <w:r w:rsidRPr="00862ACF">
        <w:rPr>
          <w:rFonts w:ascii="Arial" w:eastAsia="Calibri" w:hAnsi="Arial" w:cs="Arial"/>
          <w:lang w:val="en-GB"/>
        </w:rPr>
        <w:t xml:space="preserve"> data for the</w:t>
      </w:r>
      <w:r>
        <w:rPr>
          <w:rFonts w:ascii="Arial" w:eastAsia="Calibri" w:hAnsi="Arial" w:cs="Arial"/>
          <w:lang w:val="en-GB"/>
        </w:rPr>
        <w:t xml:space="preserve"> </w:t>
      </w:r>
      <w:r w:rsidRPr="00862ACF">
        <w:rPr>
          <w:rFonts w:ascii="Arial" w:eastAsia="Calibri" w:hAnsi="Arial" w:cs="Arial"/>
          <w:lang w:val="en-GB"/>
        </w:rPr>
        <w:t xml:space="preserve">simulation. This is the first time a </w:t>
      </w:r>
      <w:r w:rsidR="009113CA">
        <w:rPr>
          <w:rFonts w:ascii="Arial" w:eastAsia="Calibri" w:hAnsi="Arial" w:cs="Arial"/>
          <w:lang w:val="en-GB"/>
        </w:rPr>
        <w:t>tyre</w:t>
      </w:r>
      <w:r w:rsidRPr="00862ACF">
        <w:rPr>
          <w:rFonts w:ascii="Arial" w:eastAsia="Calibri" w:hAnsi="Arial" w:cs="Arial"/>
          <w:lang w:val="en-GB"/>
        </w:rPr>
        <w:t xml:space="preserve"> manufacturer has served as an official technical partner.</w:t>
      </w:r>
      <w:r>
        <w:rPr>
          <w:rFonts w:ascii="Arial" w:eastAsia="Calibri" w:hAnsi="Arial" w:cs="Arial"/>
          <w:lang w:val="en-GB"/>
        </w:rPr>
        <w:t xml:space="preserve"> </w:t>
      </w:r>
      <w:r w:rsidRPr="00862ACF">
        <w:rPr>
          <w:rFonts w:ascii="Arial" w:eastAsia="Calibri" w:hAnsi="Arial" w:cs="Arial"/>
          <w:lang w:val="en-GB"/>
        </w:rPr>
        <w:t>Through its participation, YOKOHAMA hopes to boost its global recognition across</w:t>
      </w:r>
      <w:r>
        <w:rPr>
          <w:rFonts w:ascii="Arial" w:eastAsia="Calibri" w:hAnsi="Arial" w:cs="Arial"/>
          <w:lang w:val="en-GB"/>
        </w:rPr>
        <w:t xml:space="preserve"> </w:t>
      </w:r>
      <w:r w:rsidRPr="00862ACF">
        <w:rPr>
          <w:rFonts w:ascii="Arial" w:eastAsia="Calibri" w:hAnsi="Arial" w:cs="Arial"/>
          <w:lang w:val="en-GB"/>
        </w:rPr>
        <w:t>generations of automotive enthusiasts.</w:t>
      </w:r>
    </w:p>
    <w:p w:rsidR="00862ACF" w:rsidRPr="00862ACF" w:rsidRDefault="00862ACF" w:rsidP="00862ACF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9E4272" w:rsidRDefault="00862ACF" w:rsidP="00862ACF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862ACF">
        <w:rPr>
          <w:rFonts w:ascii="Arial" w:eastAsia="Calibri" w:hAnsi="Arial" w:cs="Arial"/>
          <w:lang w:val="en-GB"/>
        </w:rPr>
        <w:t>As of March 2013, the “Gran Turismo” series had recorded sales 70 million units around the</w:t>
      </w:r>
      <w:r>
        <w:rPr>
          <w:rFonts w:ascii="Arial" w:eastAsia="Calibri" w:hAnsi="Arial" w:cs="Arial"/>
          <w:lang w:val="en-GB"/>
        </w:rPr>
        <w:t xml:space="preserve"> </w:t>
      </w:r>
      <w:r w:rsidRPr="00862ACF">
        <w:rPr>
          <w:rFonts w:ascii="Arial" w:eastAsia="Calibri" w:hAnsi="Arial" w:cs="Arial"/>
          <w:lang w:val="en-GB"/>
        </w:rPr>
        <w:t>world, and has been highly evaluated not only by avid gamers but by professional race drivers,</w:t>
      </w:r>
      <w:r>
        <w:rPr>
          <w:rFonts w:ascii="Arial" w:eastAsia="Calibri" w:hAnsi="Arial" w:cs="Arial"/>
          <w:lang w:val="en-GB"/>
        </w:rPr>
        <w:t xml:space="preserve"> </w:t>
      </w:r>
      <w:r w:rsidRPr="00862ACF">
        <w:rPr>
          <w:rFonts w:ascii="Arial" w:eastAsia="Calibri" w:hAnsi="Arial" w:cs="Arial"/>
          <w:lang w:val="en-GB"/>
        </w:rPr>
        <w:t>automotive-related companies and more. The latest version, “Gran Turismo</w:t>
      </w:r>
      <w:r w:rsidRPr="00862ACF">
        <w:rPr>
          <w:rFonts w:ascii="Arial" w:eastAsia="Calibri" w:hAnsi="Arial" w:cs="Arial"/>
          <w:vertAlign w:val="superscript"/>
          <w:lang w:val="en-GB"/>
        </w:rPr>
        <w:t>®</w:t>
      </w:r>
      <w:r w:rsidRPr="00862ACF">
        <w:rPr>
          <w:rFonts w:ascii="Arial" w:eastAsia="Calibri" w:hAnsi="Arial" w:cs="Arial"/>
          <w:lang w:val="en-GB"/>
        </w:rPr>
        <w:t>6,” was unveiled</w:t>
      </w:r>
      <w:r>
        <w:rPr>
          <w:rFonts w:ascii="Arial" w:eastAsia="Calibri" w:hAnsi="Arial" w:cs="Arial"/>
          <w:lang w:val="en-GB"/>
        </w:rPr>
        <w:t xml:space="preserve"> </w:t>
      </w:r>
      <w:r w:rsidRPr="00862ACF">
        <w:rPr>
          <w:rFonts w:ascii="Arial" w:eastAsia="Calibri" w:hAnsi="Arial" w:cs="Arial"/>
          <w:lang w:val="en-GB"/>
        </w:rPr>
        <w:t>at the Silverstone Circuit in England on May 15 (local time).</w:t>
      </w:r>
    </w:p>
    <w:p w:rsidR="00862ACF" w:rsidRDefault="00862ACF" w:rsidP="00862ACF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3653790</wp:posOffset>
            </wp:positionV>
            <wp:extent cx="3603625" cy="2026920"/>
            <wp:effectExtent l="19050" t="0" r="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ACF" w:rsidRDefault="00862ACF" w:rsidP="00862ACF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862ACF" w:rsidRPr="009113CA" w:rsidRDefault="00862ACF" w:rsidP="00862ACF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sectPr w:rsidR="00862ACF" w:rsidRPr="009113CA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02A" w:rsidRDefault="00C1402A" w:rsidP="00B25742">
      <w:r>
        <w:separator/>
      </w:r>
    </w:p>
  </w:endnote>
  <w:endnote w:type="continuationSeparator" w:id="0">
    <w:p w:rsidR="00C1402A" w:rsidRDefault="00C1402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F19EF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02A" w:rsidRDefault="00C1402A" w:rsidP="00B25742">
      <w:r>
        <w:separator/>
      </w:r>
    </w:p>
  </w:footnote>
  <w:footnote w:type="continuationSeparator" w:id="0">
    <w:p w:rsidR="00C1402A" w:rsidRDefault="00C1402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F19EF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0F64E8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1FF4"/>
    <w:rsid w:val="007940CB"/>
    <w:rsid w:val="007A73C0"/>
    <w:rsid w:val="007B0F9C"/>
    <w:rsid w:val="007B774A"/>
    <w:rsid w:val="007C264E"/>
    <w:rsid w:val="007E6445"/>
    <w:rsid w:val="007E6B59"/>
    <w:rsid w:val="007F0619"/>
    <w:rsid w:val="007F61B9"/>
    <w:rsid w:val="00813DCB"/>
    <w:rsid w:val="0082235C"/>
    <w:rsid w:val="0082245F"/>
    <w:rsid w:val="008242E8"/>
    <w:rsid w:val="00826ADA"/>
    <w:rsid w:val="008279A2"/>
    <w:rsid w:val="008441D5"/>
    <w:rsid w:val="00845ABB"/>
    <w:rsid w:val="0086149F"/>
    <w:rsid w:val="00862AC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113CA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19EF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885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6</cp:revision>
  <cp:lastPrinted>2012-03-02T16:27:00Z</cp:lastPrinted>
  <dcterms:created xsi:type="dcterms:W3CDTF">2013-05-16T07:03:00Z</dcterms:created>
  <dcterms:modified xsi:type="dcterms:W3CDTF">2013-05-16T10:20:00Z</dcterms:modified>
</cp:coreProperties>
</file>